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EE" w:rsidRDefault="00FC78EE">
      <w:pPr>
        <w:rPr>
          <w:i/>
          <w:sz w:val="28"/>
          <w:szCs w:val="28"/>
          <w:lang w:val="ru-RU"/>
        </w:rPr>
      </w:pPr>
      <w:bookmarkStart w:id="0" w:name="_GoBack"/>
      <w:bookmarkEnd w:id="0"/>
      <w:r>
        <w:rPr>
          <w:i/>
          <w:sz w:val="28"/>
          <w:szCs w:val="28"/>
          <w:lang w:val="ru-RU"/>
        </w:rPr>
        <w:t>МКУК СКДЦ «Созвездие»</w:t>
      </w:r>
    </w:p>
    <w:p w:rsidR="00DB0104" w:rsidRDefault="00FC78EE">
      <w:pPr>
        <w:rPr>
          <w:i/>
          <w:sz w:val="28"/>
          <w:szCs w:val="28"/>
          <w:lang w:val="ru-RU"/>
        </w:rPr>
      </w:pPr>
      <w:r w:rsidRPr="00FC78EE">
        <w:rPr>
          <w:i/>
          <w:sz w:val="28"/>
          <w:szCs w:val="28"/>
          <w:lang w:val="ru-RU"/>
        </w:rPr>
        <w:t>План</w:t>
      </w:r>
      <w:r>
        <w:rPr>
          <w:i/>
          <w:sz w:val="28"/>
          <w:szCs w:val="28"/>
          <w:lang w:val="ru-RU"/>
        </w:rPr>
        <w:t xml:space="preserve"> </w:t>
      </w:r>
      <w:r w:rsidRPr="00FC78EE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«Культура для школьников»</w:t>
      </w:r>
    </w:p>
    <w:tbl>
      <w:tblPr>
        <w:tblStyle w:val="af5"/>
        <w:tblW w:w="9702" w:type="dxa"/>
        <w:tblLook w:val="04A0" w:firstRow="1" w:lastRow="0" w:firstColumn="1" w:lastColumn="0" w:noHBand="0" w:noVBand="1"/>
      </w:tblPr>
      <w:tblGrid>
        <w:gridCol w:w="508"/>
        <w:gridCol w:w="4775"/>
        <w:gridCol w:w="2737"/>
        <w:gridCol w:w="1682"/>
      </w:tblGrid>
      <w:tr w:rsidR="00FC78EE" w:rsidTr="00FC78EE">
        <w:tc>
          <w:tcPr>
            <w:tcW w:w="508" w:type="dxa"/>
            <w:tcBorders>
              <w:right w:val="single" w:sz="4" w:space="0" w:color="auto"/>
            </w:tcBorders>
          </w:tcPr>
          <w:p w:rsidR="00FC78EE" w:rsidRDefault="00FC78EE" w:rsidP="00FC78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№ </w:t>
            </w:r>
          </w:p>
          <w:p w:rsidR="00FC78EE" w:rsidRPr="00FC78EE" w:rsidRDefault="00FC78EE" w:rsidP="00FC78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775" w:type="dxa"/>
          </w:tcPr>
          <w:p w:rsidR="00FC78EE" w:rsidRDefault="00FC78EE" w:rsidP="00FC78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FC78EE">
              <w:rPr>
                <w:b/>
                <w:i/>
                <w:sz w:val="28"/>
                <w:szCs w:val="28"/>
                <w:lang w:val="ru-RU"/>
              </w:rPr>
              <w:t xml:space="preserve">Название </w:t>
            </w:r>
          </w:p>
          <w:p w:rsidR="00FC78EE" w:rsidRPr="00FC78EE" w:rsidRDefault="00FC78EE" w:rsidP="00FC78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FC78EE">
              <w:rPr>
                <w:b/>
                <w:i/>
                <w:sz w:val="28"/>
                <w:szCs w:val="28"/>
                <w:lang w:val="ru-RU"/>
              </w:rPr>
              <w:t>Мероприяти</w:t>
            </w:r>
            <w:r>
              <w:rPr>
                <w:b/>
                <w:i/>
                <w:sz w:val="28"/>
                <w:szCs w:val="28"/>
                <w:lang w:val="ru-RU"/>
              </w:rPr>
              <w:t>я</w:t>
            </w:r>
          </w:p>
        </w:tc>
        <w:tc>
          <w:tcPr>
            <w:tcW w:w="2737" w:type="dxa"/>
          </w:tcPr>
          <w:p w:rsidR="00FC78EE" w:rsidRPr="00FC78EE" w:rsidRDefault="00FC78EE" w:rsidP="00FC78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FC78EE">
              <w:rPr>
                <w:b/>
                <w:i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1682" w:type="dxa"/>
          </w:tcPr>
          <w:p w:rsidR="00FC78EE" w:rsidRPr="00FC78EE" w:rsidRDefault="00FC78EE" w:rsidP="00FC78EE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FC78EE">
              <w:rPr>
                <w:b/>
                <w:i/>
                <w:sz w:val="28"/>
                <w:szCs w:val="28"/>
                <w:lang w:val="ru-RU"/>
              </w:rPr>
              <w:t>Дата</w:t>
            </w:r>
          </w:p>
        </w:tc>
      </w:tr>
      <w:tr w:rsidR="00FC78EE" w:rsidTr="00AF000D">
        <w:tc>
          <w:tcPr>
            <w:tcW w:w="508" w:type="dxa"/>
            <w:tcBorders>
              <w:right w:val="single" w:sz="4" w:space="0" w:color="auto"/>
            </w:tcBorders>
          </w:tcPr>
          <w:p w:rsidR="00FC78EE" w:rsidRPr="00FC78EE" w:rsidRDefault="00FC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775" w:type="dxa"/>
          </w:tcPr>
          <w:p w:rsidR="00FC78EE" w:rsidRDefault="00FC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Страна детского фольклора</w:t>
            </w:r>
          </w:p>
          <w:p w:rsidR="00FC78EE" w:rsidRPr="00FC78EE" w:rsidRDefault="00FC78E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737" w:type="dxa"/>
          </w:tcPr>
          <w:p w:rsidR="00FC78EE" w:rsidRDefault="00FC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Фольклорное </w:t>
            </w:r>
          </w:p>
          <w:p w:rsidR="00FC78EE" w:rsidRDefault="00FC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Путешествие ( прибаутки, считалки, скороговорки, небылицы)</w:t>
            </w:r>
          </w:p>
          <w:p w:rsidR="00FC78EE" w:rsidRDefault="00FC78EE">
            <w:pPr>
              <w:rPr>
                <w:sz w:val="28"/>
                <w:szCs w:val="28"/>
                <w:lang w:val="ru-RU"/>
              </w:rPr>
            </w:pPr>
          </w:p>
          <w:p w:rsidR="00FC78EE" w:rsidRPr="00FC78EE" w:rsidRDefault="00FC78E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2" w:type="dxa"/>
          </w:tcPr>
          <w:p w:rsidR="00FC78EE" w:rsidRPr="00FC78EE" w:rsidRDefault="00FC78EE">
            <w:pPr>
              <w:rPr>
                <w:sz w:val="28"/>
                <w:szCs w:val="28"/>
                <w:lang w:val="ru-RU"/>
              </w:rPr>
            </w:pPr>
            <w:r w:rsidRPr="00FC78EE"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FC78EE" w:rsidTr="00F97B5D">
        <w:tc>
          <w:tcPr>
            <w:tcW w:w="508" w:type="dxa"/>
            <w:tcBorders>
              <w:right w:val="single" w:sz="4" w:space="0" w:color="auto"/>
            </w:tcBorders>
          </w:tcPr>
          <w:p w:rsidR="00FC78EE" w:rsidRPr="00FC78EE" w:rsidRDefault="00FC78EE">
            <w:pPr>
              <w:rPr>
                <w:sz w:val="28"/>
                <w:szCs w:val="28"/>
                <w:lang w:val="ru-RU"/>
              </w:rPr>
            </w:pPr>
            <w:r w:rsidRPr="00FC78EE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775" w:type="dxa"/>
          </w:tcPr>
          <w:p w:rsidR="00FC78EE" w:rsidRPr="00FC78EE" w:rsidRDefault="00FC78EE">
            <w:pPr>
              <w:rPr>
                <w:sz w:val="28"/>
                <w:szCs w:val="28"/>
                <w:lang w:val="ru-RU"/>
              </w:rPr>
            </w:pPr>
            <w:r w:rsidRPr="00FC78EE">
              <w:rPr>
                <w:sz w:val="28"/>
                <w:szCs w:val="28"/>
                <w:lang w:val="ru-RU"/>
              </w:rPr>
              <w:t>«Народные инструменты»</w:t>
            </w:r>
          </w:p>
          <w:p w:rsidR="00FC78EE" w:rsidRPr="00FC78EE" w:rsidRDefault="00FC78E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737" w:type="dxa"/>
          </w:tcPr>
          <w:p w:rsidR="00FC78EE" w:rsidRPr="00FC78EE" w:rsidRDefault="00FC78EE">
            <w:pPr>
              <w:rPr>
                <w:sz w:val="28"/>
                <w:szCs w:val="28"/>
                <w:lang w:val="ru-RU"/>
              </w:rPr>
            </w:pPr>
            <w:r w:rsidRPr="00FC78EE">
              <w:rPr>
                <w:sz w:val="28"/>
                <w:szCs w:val="28"/>
                <w:lang w:val="ru-RU"/>
              </w:rPr>
              <w:t>Фолкьурок – знакомство с историей возникновения русских народных инструментов: балалайка, гармонь, баян, ложки, бубна).</w:t>
            </w:r>
          </w:p>
          <w:p w:rsidR="00FC78EE" w:rsidRPr="00FC78EE" w:rsidRDefault="00FC78E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82" w:type="dxa"/>
          </w:tcPr>
          <w:p w:rsidR="00FC78EE" w:rsidRPr="00FC78EE" w:rsidRDefault="00FC78E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FC78EE" w:rsidRPr="001D3673" w:rsidTr="000151E5">
        <w:tc>
          <w:tcPr>
            <w:tcW w:w="508" w:type="dxa"/>
            <w:tcBorders>
              <w:right w:val="single" w:sz="4" w:space="0" w:color="auto"/>
            </w:tcBorders>
          </w:tcPr>
          <w:p w:rsidR="00FC78EE" w:rsidRPr="001D3673" w:rsidRDefault="00FC78EE">
            <w:pPr>
              <w:rPr>
                <w:sz w:val="28"/>
                <w:szCs w:val="28"/>
                <w:lang w:val="ru-RU"/>
              </w:rPr>
            </w:pPr>
            <w:r w:rsidRPr="001D3673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775" w:type="dxa"/>
          </w:tcPr>
          <w:p w:rsidR="00FC78EE" w:rsidRPr="001D3673" w:rsidRDefault="00FC78EE">
            <w:pPr>
              <w:rPr>
                <w:sz w:val="28"/>
                <w:szCs w:val="28"/>
                <w:lang w:val="ru-RU"/>
              </w:rPr>
            </w:pPr>
            <w:r w:rsidRPr="001D3673">
              <w:rPr>
                <w:sz w:val="28"/>
                <w:szCs w:val="28"/>
                <w:lang w:val="ru-RU"/>
              </w:rPr>
              <w:t xml:space="preserve">«Времена года» </w:t>
            </w:r>
          </w:p>
        </w:tc>
        <w:tc>
          <w:tcPr>
            <w:tcW w:w="2737" w:type="dxa"/>
          </w:tcPr>
          <w:p w:rsidR="00FC78EE" w:rsidRPr="001D3673" w:rsidRDefault="00FC78EE">
            <w:pPr>
              <w:rPr>
                <w:sz w:val="28"/>
                <w:szCs w:val="28"/>
                <w:lang w:val="ru-RU"/>
              </w:rPr>
            </w:pPr>
            <w:r w:rsidRPr="001D3673">
              <w:rPr>
                <w:sz w:val="28"/>
                <w:szCs w:val="28"/>
                <w:lang w:val="ru-RU"/>
              </w:rPr>
              <w:t>Музыкальный обзор</w:t>
            </w:r>
          </w:p>
          <w:p w:rsidR="001D3673" w:rsidRPr="001D3673" w:rsidRDefault="001D3673">
            <w:pPr>
              <w:rPr>
                <w:sz w:val="28"/>
                <w:szCs w:val="28"/>
                <w:lang w:val="ru-RU"/>
              </w:rPr>
            </w:pPr>
            <w:r w:rsidRPr="001D3673">
              <w:rPr>
                <w:sz w:val="28"/>
                <w:szCs w:val="28"/>
                <w:lang w:val="ru-RU"/>
              </w:rPr>
              <w:t>(тематический)</w:t>
            </w:r>
          </w:p>
        </w:tc>
        <w:tc>
          <w:tcPr>
            <w:tcW w:w="1682" w:type="dxa"/>
          </w:tcPr>
          <w:p w:rsidR="00FC78EE" w:rsidRPr="001D3673" w:rsidRDefault="001D3673">
            <w:pPr>
              <w:rPr>
                <w:sz w:val="28"/>
                <w:szCs w:val="28"/>
                <w:lang w:val="ru-RU"/>
              </w:rPr>
            </w:pPr>
            <w:r w:rsidRPr="001D3673"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FC78EE" w:rsidRPr="001D3673" w:rsidTr="00E65ECC">
        <w:tc>
          <w:tcPr>
            <w:tcW w:w="508" w:type="dxa"/>
            <w:tcBorders>
              <w:right w:val="single" w:sz="4" w:space="0" w:color="auto"/>
            </w:tcBorders>
          </w:tcPr>
          <w:p w:rsidR="00FC78EE" w:rsidRPr="001D3673" w:rsidRDefault="001D3673">
            <w:pPr>
              <w:rPr>
                <w:sz w:val="28"/>
                <w:szCs w:val="28"/>
                <w:lang w:val="ru-RU"/>
              </w:rPr>
            </w:pPr>
            <w:r w:rsidRPr="001D3673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775" w:type="dxa"/>
          </w:tcPr>
          <w:p w:rsidR="00FC78EE" w:rsidRPr="001D3673" w:rsidRDefault="001D3673">
            <w:pPr>
              <w:rPr>
                <w:sz w:val="28"/>
                <w:szCs w:val="28"/>
                <w:lang w:val="ru-RU"/>
              </w:rPr>
            </w:pPr>
            <w:r w:rsidRPr="001D3673">
              <w:rPr>
                <w:sz w:val="28"/>
                <w:szCs w:val="28"/>
                <w:lang w:val="ru-RU"/>
              </w:rPr>
              <w:t>«День доброй сказки»</w:t>
            </w:r>
          </w:p>
        </w:tc>
        <w:tc>
          <w:tcPr>
            <w:tcW w:w="2737" w:type="dxa"/>
          </w:tcPr>
          <w:p w:rsidR="00FC78EE" w:rsidRPr="001D3673" w:rsidRDefault="001D3673">
            <w:pPr>
              <w:rPr>
                <w:sz w:val="28"/>
                <w:szCs w:val="28"/>
                <w:lang w:val="ru-RU"/>
              </w:rPr>
            </w:pPr>
            <w:r w:rsidRPr="001D3673">
              <w:rPr>
                <w:sz w:val="28"/>
                <w:szCs w:val="28"/>
                <w:lang w:val="ru-RU"/>
              </w:rPr>
              <w:t>Театральное занятие, мини-театр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D3673">
              <w:rPr>
                <w:sz w:val="28"/>
                <w:szCs w:val="28"/>
                <w:lang w:val="ru-RU"/>
              </w:rPr>
              <w:t>( пальчиковый) Игра по заданным сюжетам .</w:t>
            </w:r>
          </w:p>
        </w:tc>
        <w:tc>
          <w:tcPr>
            <w:tcW w:w="1682" w:type="dxa"/>
          </w:tcPr>
          <w:p w:rsidR="00FC78EE" w:rsidRPr="001D3673" w:rsidRDefault="001D3673">
            <w:pPr>
              <w:rPr>
                <w:sz w:val="28"/>
                <w:szCs w:val="28"/>
                <w:lang w:val="ru-RU"/>
              </w:rPr>
            </w:pPr>
            <w:r w:rsidRPr="001D3673"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FC78EE" w:rsidRPr="001D3673" w:rsidTr="00962354">
        <w:tc>
          <w:tcPr>
            <w:tcW w:w="508" w:type="dxa"/>
            <w:tcBorders>
              <w:right w:val="single" w:sz="4" w:space="0" w:color="auto"/>
            </w:tcBorders>
          </w:tcPr>
          <w:p w:rsidR="00FC78EE" w:rsidRPr="001D3673" w:rsidRDefault="001D3673">
            <w:pPr>
              <w:rPr>
                <w:sz w:val="28"/>
                <w:szCs w:val="28"/>
                <w:lang w:val="ru-RU"/>
              </w:rPr>
            </w:pPr>
            <w:r w:rsidRPr="001D3673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775" w:type="dxa"/>
          </w:tcPr>
          <w:p w:rsidR="00FC78EE" w:rsidRPr="001D3673" w:rsidRDefault="001D3673">
            <w:pPr>
              <w:rPr>
                <w:sz w:val="28"/>
                <w:szCs w:val="28"/>
                <w:lang w:val="ru-RU"/>
              </w:rPr>
            </w:pPr>
            <w:r w:rsidRPr="001D3673">
              <w:rPr>
                <w:sz w:val="28"/>
                <w:szCs w:val="28"/>
                <w:lang w:val="ru-RU"/>
              </w:rPr>
              <w:t>«Народный костюм»</w:t>
            </w:r>
          </w:p>
        </w:tc>
        <w:tc>
          <w:tcPr>
            <w:tcW w:w="2737" w:type="dxa"/>
          </w:tcPr>
          <w:p w:rsidR="00FC78EE" w:rsidRPr="001D3673" w:rsidRDefault="001D3673">
            <w:pPr>
              <w:rPr>
                <w:sz w:val="28"/>
                <w:szCs w:val="28"/>
                <w:lang w:val="ru-RU"/>
              </w:rPr>
            </w:pPr>
            <w:r w:rsidRPr="001D3673">
              <w:rPr>
                <w:sz w:val="28"/>
                <w:szCs w:val="28"/>
                <w:lang w:val="ru-RU"/>
              </w:rPr>
              <w:t>Тематический обзор. История  возникновения.</w:t>
            </w:r>
          </w:p>
        </w:tc>
        <w:tc>
          <w:tcPr>
            <w:tcW w:w="1682" w:type="dxa"/>
          </w:tcPr>
          <w:p w:rsidR="00FC78EE" w:rsidRPr="001D3673" w:rsidRDefault="001D3673">
            <w:pPr>
              <w:rPr>
                <w:sz w:val="28"/>
                <w:szCs w:val="28"/>
                <w:lang w:val="ru-RU"/>
              </w:rPr>
            </w:pPr>
            <w:r w:rsidRPr="001D3673">
              <w:rPr>
                <w:sz w:val="28"/>
                <w:szCs w:val="28"/>
                <w:lang w:val="ru-RU"/>
              </w:rPr>
              <w:t>март</w:t>
            </w:r>
          </w:p>
        </w:tc>
      </w:tr>
    </w:tbl>
    <w:p w:rsidR="00FC78EE" w:rsidRDefault="00FC78EE">
      <w:pPr>
        <w:rPr>
          <w:sz w:val="28"/>
          <w:szCs w:val="28"/>
          <w:lang w:val="ru-RU"/>
        </w:rPr>
      </w:pPr>
    </w:p>
    <w:p w:rsidR="001D3673" w:rsidRPr="001D3673" w:rsidRDefault="001D367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     Г.Ф. Светлолобова .</w:t>
      </w:r>
    </w:p>
    <w:sectPr w:rsidR="001D3673" w:rsidRPr="001D3673" w:rsidSect="00DB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EE"/>
    <w:rsid w:val="001D3673"/>
    <w:rsid w:val="002428F7"/>
    <w:rsid w:val="003B5CEF"/>
    <w:rsid w:val="003D5456"/>
    <w:rsid w:val="004E3D5B"/>
    <w:rsid w:val="005E2124"/>
    <w:rsid w:val="00613824"/>
    <w:rsid w:val="007C6817"/>
    <w:rsid w:val="00884DC9"/>
    <w:rsid w:val="00DB0104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EE"/>
  </w:style>
  <w:style w:type="paragraph" w:styleId="1">
    <w:name w:val="heading 1"/>
    <w:basedOn w:val="a"/>
    <w:next w:val="a"/>
    <w:link w:val="10"/>
    <w:uiPriority w:val="9"/>
    <w:qFormat/>
    <w:rsid w:val="00FC78E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8E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8E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8E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8E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8E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8E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8E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8E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8E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78E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78E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78E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C78E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78E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C78E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78E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C78E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C78E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C78E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C78E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C78E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C78E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C78EE"/>
    <w:rPr>
      <w:b/>
      <w:color w:val="C0504D" w:themeColor="accent2"/>
    </w:rPr>
  </w:style>
  <w:style w:type="character" w:styleId="a9">
    <w:name w:val="Emphasis"/>
    <w:uiPriority w:val="20"/>
    <w:qFormat/>
    <w:rsid w:val="00FC78E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C78E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C78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78EE"/>
    <w:rPr>
      <w:i/>
    </w:rPr>
  </w:style>
  <w:style w:type="character" w:customStyle="1" w:styleId="22">
    <w:name w:val="Цитата 2 Знак"/>
    <w:basedOn w:val="a0"/>
    <w:link w:val="21"/>
    <w:uiPriority w:val="29"/>
    <w:rsid w:val="00FC78E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C78E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C78E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C78EE"/>
    <w:rPr>
      <w:i/>
    </w:rPr>
  </w:style>
  <w:style w:type="character" w:styleId="af0">
    <w:name w:val="Intense Emphasis"/>
    <w:uiPriority w:val="21"/>
    <w:qFormat/>
    <w:rsid w:val="00FC78E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C78EE"/>
    <w:rPr>
      <w:b/>
    </w:rPr>
  </w:style>
  <w:style w:type="character" w:styleId="af2">
    <w:name w:val="Intense Reference"/>
    <w:uiPriority w:val="32"/>
    <w:qFormat/>
    <w:rsid w:val="00FC78E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C78E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C78EE"/>
    <w:pPr>
      <w:outlineLvl w:val="9"/>
    </w:pPr>
  </w:style>
  <w:style w:type="table" w:styleId="af5">
    <w:name w:val="Table Grid"/>
    <w:basedOn w:val="a1"/>
    <w:uiPriority w:val="59"/>
    <w:rsid w:val="00FC7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rsid w:val="00FC7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EE"/>
  </w:style>
  <w:style w:type="paragraph" w:styleId="1">
    <w:name w:val="heading 1"/>
    <w:basedOn w:val="a"/>
    <w:next w:val="a"/>
    <w:link w:val="10"/>
    <w:uiPriority w:val="9"/>
    <w:qFormat/>
    <w:rsid w:val="00FC78E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8E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8E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8E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8E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8E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8E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8E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8E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8E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78E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78E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78E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C78E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78E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C78E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78E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C78E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C78E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C78E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C78E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C78E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C78E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C78EE"/>
    <w:rPr>
      <w:b/>
      <w:color w:val="C0504D" w:themeColor="accent2"/>
    </w:rPr>
  </w:style>
  <w:style w:type="character" w:styleId="a9">
    <w:name w:val="Emphasis"/>
    <w:uiPriority w:val="20"/>
    <w:qFormat/>
    <w:rsid w:val="00FC78E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C78E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C78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78EE"/>
    <w:rPr>
      <w:i/>
    </w:rPr>
  </w:style>
  <w:style w:type="character" w:customStyle="1" w:styleId="22">
    <w:name w:val="Цитата 2 Знак"/>
    <w:basedOn w:val="a0"/>
    <w:link w:val="21"/>
    <w:uiPriority w:val="29"/>
    <w:rsid w:val="00FC78E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C78E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C78E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C78EE"/>
    <w:rPr>
      <w:i/>
    </w:rPr>
  </w:style>
  <w:style w:type="character" w:styleId="af0">
    <w:name w:val="Intense Emphasis"/>
    <w:uiPriority w:val="21"/>
    <w:qFormat/>
    <w:rsid w:val="00FC78E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C78EE"/>
    <w:rPr>
      <w:b/>
    </w:rPr>
  </w:style>
  <w:style w:type="character" w:styleId="af2">
    <w:name w:val="Intense Reference"/>
    <w:uiPriority w:val="32"/>
    <w:qFormat/>
    <w:rsid w:val="00FC78E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C78E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C78EE"/>
    <w:pPr>
      <w:outlineLvl w:val="9"/>
    </w:pPr>
  </w:style>
  <w:style w:type="table" w:styleId="af5">
    <w:name w:val="Table Grid"/>
    <w:basedOn w:val="a1"/>
    <w:uiPriority w:val="59"/>
    <w:rsid w:val="00FC7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rsid w:val="00FC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2021-12-30T02:59:00Z</dcterms:created>
  <dcterms:modified xsi:type="dcterms:W3CDTF">2021-12-30T02:59:00Z</dcterms:modified>
</cp:coreProperties>
</file>